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27" w:rsidRDefault="00EA6CA4" w:rsidP="007A4227">
      <w:pPr>
        <w:pStyle w:val="Zhlav"/>
        <w:jc w:val="center"/>
      </w:pPr>
      <w:r>
        <w:rPr>
          <w:noProof/>
        </w:rPr>
        <w:drawing>
          <wp:inline distT="0" distB="0" distL="0" distR="0" wp14:anchorId="7419058F" wp14:editId="7EF739AE">
            <wp:extent cx="5762625" cy="1409700"/>
            <wp:effectExtent l="0" t="0" r="9525" b="0"/>
            <wp:docPr id="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27" w:rsidRDefault="007A4227" w:rsidP="007A4227">
      <w:pPr>
        <w:rPr>
          <w:b/>
          <w:sz w:val="20"/>
          <w:szCs w:val="20"/>
        </w:rPr>
      </w:pPr>
    </w:p>
    <w:p w:rsidR="00EA6CA4" w:rsidRDefault="00EA6CA4" w:rsidP="007A4227">
      <w:pPr>
        <w:rPr>
          <w:b/>
          <w:sz w:val="20"/>
          <w:szCs w:val="20"/>
        </w:rPr>
      </w:pPr>
    </w:p>
    <w:p w:rsidR="00EA6CA4" w:rsidRPr="00EA6CA4" w:rsidRDefault="009F00AF" w:rsidP="00EA6CA4">
      <w:pPr>
        <w:jc w:val="center"/>
        <w:rPr>
          <w:noProof/>
          <w:sz w:val="56"/>
        </w:rPr>
      </w:pPr>
      <w:r>
        <w:rPr>
          <w:noProof/>
          <w:sz w:val="56"/>
        </w:rPr>
        <w:t>Zadání témat pro POSTERY</w:t>
      </w:r>
    </w:p>
    <w:p w:rsidR="00EA6CA4" w:rsidRDefault="00EA6CA4" w:rsidP="00EA6CA4">
      <w:pPr>
        <w:jc w:val="center"/>
        <w:rPr>
          <w:b/>
          <w:sz w:val="20"/>
          <w:szCs w:val="20"/>
        </w:rPr>
      </w:pPr>
    </w:p>
    <w:p w:rsidR="009F00AF" w:rsidRDefault="009F00AF" w:rsidP="00EA6CA4">
      <w:pPr>
        <w:jc w:val="center"/>
        <w:rPr>
          <w:b/>
          <w:sz w:val="20"/>
          <w:szCs w:val="20"/>
        </w:rPr>
      </w:pPr>
    </w:p>
    <w:p w:rsidR="009F00AF" w:rsidRPr="00826BF4" w:rsidRDefault="009F00AF" w:rsidP="00EA6CA4">
      <w:pPr>
        <w:jc w:val="center"/>
        <w:rPr>
          <w:b/>
          <w:i/>
          <w:sz w:val="20"/>
          <w:szCs w:val="20"/>
        </w:rPr>
      </w:pPr>
      <w:r w:rsidRPr="00826BF4">
        <w:rPr>
          <w:b/>
          <w:i/>
          <w:sz w:val="20"/>
          <w:szCs w:val="20"/>
        </w:rPr>
        <w:t>CO TO JE???</w:t>
      </w:r>
    </w:p>
    <w:p w:rsidR="009F00AF" w:rsidRPr="00826BF4" w:rsidRDefault="009F00AF" w:rsidP="009F00AF">
      <w:pPr>
        <w:pStyle w:val="Normlnweb"/>
        <w:jc w:val="both"/>
        <w:rPr>
          <w:i/>
        </w:rPr>
      </w:pPr>
      <w:r w:rsidRPr="000C41C8">
        <w:rPr>
          <w:rStyle w:val="cizojazycne"/>
          <w:b/>
          <w:bCs/>
          <w:i/>
        </w:rPr>
        <w:t>Poster</w:t>
      </w:r>
      <w:hyperlink r:id="rId10" w:anchor="cite_note-1" w:history="1">
        <w:r w:rsidRPr="00826BF4">
          <w:rPr>
            <w:rStyle w:val="Hypertextovodkaz"/>
            <w:i/>
            <w:vertAlign w:val="superscript"/>
          </w:rPr>
          <w:t>[1]</w:t>
        </w:r>
      </w:hyperlink>
      <w:r w:rsidRPr="00826BF4">
        <w:rPr>
          <w:i/>
        </w:rPr>
        <w:t xml:space="preserve"> (v </w:t>
      </w:r>
      <w:hyperlink r:id="rId11" w:tooltip="Angličtina" w:history="1">
        <w:r w:rsidRPr="00826BF4">
          <w:rPr>
            <w:rStyle w:val="Hypertextovodkaz"/>
            <w:i/>
          </w:rPr>
          <w:t>angličtině</w:t>
        </w:r>
      </w:hyperlink>
      <w:r w:rsidRPr="00826BF4">
        <w:rPr>
          <w:i/>
        </w:rPr>
        <w:t xml:space="preserve"> „plakát“) je </w:t>
      </w:r>
      <w:hyperlink r:id="rId12" w:tooltip="Plakát" w:history="1">
        <w:r w:rsidRPr="00826BF4">
          <w:rPr>
            <w:rStyle w:val="Hypertextovodkaz"/>
            <w:i/>
          </w:rPr>
          <w:t>plakát</w:t>
        </w:r>
      </w:hyperlink>
      <w:r w:rsidRPr="00826BF4">
        <w:rPr>
          <w:i/>
        </w:rPr>
        <w:t xml:space="preserve"> většího rozměru (</w:t>
      </w:r>
      <w:hyperlink r:id="rId13" w:tooltip="Formát papíru" w:history="1">
        <w:r w:rsidRPr="00826BF4">
          <w:rPr>
            <w:rStyle w:val="Hypertextovodkaz"/>
            <w:i/>
          </w:rPr>
          <w:t>A0</w:t>
        </w:r>
      </w:hyperlink>
      <w:r w:rsidRPr="00826BF4">
        <w:rPr>
          <w:i/>
        </w:rPr>
        <w:t xml:space="preserve">, B0, …) používaný, k prezentaci </w:t>
      </w:r>
      <w:hyperlink r:id="rId14" w:tooltip="Výzkum" w:history="1">
        <w:r w:rsidRPr="00826BF4">
          <w:rPr>
            <w:rStyle w:val="Hypertextovodkaz"/>
            <w:i/>
          </w:rPr>
          <w:t>výzkumu</w:t>
        </w:r>
      </w:hyperlink>
      <w:r w:rsidRPr="00826BF4">
        <w:rPr>
          <w:i/>
        </w:rPr>
        <w:t xml:space="preserve"> nebo výzkumného projektu. Funkcí posteru je zaujmout a přitáhnout pozornost posluchačů. Posterů se např. využívá při prezentaci projektu, či odborné studie. V rámci některých </w:t>
      </w:r>
      <w:hyperlink r:id="rId15" w:tooltip="Konference" w:history="1">
        <w:r w:rsidRPr="00826BF4">
          <w:rPr>
            <w:rStyle w:val="Hypertextovodkaz"/>
            <w:i/>
          </w:rPr>
          <w:t>konferencí</w:t>
        </w:r>
      </w:hyperlink>
      <w:r w:rsidRPr="00826BF4">
        <w:rPr>
          <w:i/>
        </w:rPr>
        <w:t xml:space="preserve"> se provádí i tzv. </w:t>
      </w:r>
      <w:r w:rsidRPr="00826BF4">
        <w:rPr>
          <w:i/>
          <w:iCs/>
        </w:rPr>
        <w:t>diskuse nad postery</w:t>
      </w:r>
      <w:r w:rsidRPr="00826BF4">
        <w:rPr>
          <w:i/>
        </w:rPr>
        <w:t xml:space="preserve">, kdy každý jedinec nebo tým jmenovaný na posteru je k dispozici k </w:t>
      </w:r>
      <w:hyperlink r:id="rId16" w:tooltip="Diskuse" w:history="1">
        <w:r w:rsidRPr="00826BF4">
          <w:rPr>
            <w:rStyle w:val="Hypertextovodkaz"/>
            <w:i/>
          </w:rPr>
          <w:t>diskusi</w:t>
        </w:r>
      </w:hyperlink>
      <w:r w:rsidRPr="00826BF4">
        <w:rPr>
          <w:i/>
        </w:rPr>
        <w:t xml:space="preserve"> či dotazům účastníků.</w:t>
      </w:r>
    </w:p>
    <w:p w:rsidR="009F00AF" w:rsidRPr="00826BF4" w:rsidRDefault="009F00AF" w:rsidP="009F00AF">
      <w:pPr>
        <w:pStyle w:val="Normlnweb"/>
        <w:jc w:val="both"/>
        <w:rPr>
          <w:i/>
        </w:rPr>
      </w:pPr>
      <w:r w:rsidRPr="00826BF4">
        <w:rPr>
          <w:i/>
        </w:rPr>
        <w:t xml:space="preserve">Postery na rozdíl od vědeckých článků nejsou </w:t>
      </w:r>
      <w:hyperlink r:id="rId17" w:tooltip="Recenze" w:history="1">
        <w:r w:rsidRPr="00826BF4">
          <w:rPr>
            <w:rStyle w:val="Hypertextovodkaz"/>
            <w:i/>
          </w:rPr>
          <w:t>recenzovány</w:t>
        </w:r>
      </w:hyperlink>
      <w:r w:rsidRPr="00826BF4">
        <w:rPr>
          <w:i/>
        </w:rPr>
        <w:t xml:space="preserve"> a mohou mít též naučnou funkci.</w:t>
      </w:r>
    </w:p>
    <w:p w:rsidR="007A4227" w:rsidRPr="00826BF4" w:rsidRDefault="009F00AF" w:rsidP="009F00AF">
      <w:pPr>
        <w:jc w:val="right"/>
        <w:rPr>
          <w:i/>
          <w:noProof/>
        </w:rPr>
      </w:pPr>
      <w:r w:rsidRPr="00826BF4">
        <w:rPr>
          <w:i/>
          <w:noProof/>
        </w:rPr>
        <w:t xml:space="preserve">Zdroj: </w:t>
      </w:r>
      <w:hyperlink r:id="rId18" w:history="1">
        <w:r w:rsidRPr="00826BF4">
          <w:rPr>
            <w:rStyle w:val="Hypertextovodkaz"/>
            <w:i/>
            <w:noProof/>
          </w:rPr>
          <w:t>http://cs.wikipedia.org/wiki/Poster</w:t>
        </w:r>
      </w:hyperlink>
      <w:r w:rsidRPr="00826BF4">
        <w:rPr>
          <w:i/>
          <w:noProof/>
        </w:rPr>
        <w:t xml:space="preserve"> </w:t>
      </w:r>
    </w:p>
    <w:p w:rsidR="009F00AF" w:rsidRDefault="009F00AF" w:rsidP="009F00AF">
      <w:pPr>
        <w:jc w:val="right"/>
        <w:rPr>
          <w:noProof/>
        </w:rPr>
      </w:pPr>
    </w:p>
    <w:p w:rsidR="000C41C8" w:rsidRDefault="000C41C8" w:rsidP="009F00AF">
      <w:pPr>
        <w:jc w:val="center"/>
        <w:rPr>
          <w:noProof/>
        </w:rPr>
      </w:pPr>
    </w:p>
    <w:p w:rsidR="000C41C8" w:rsidRDefault="000C41C8" w:rsidP="009F00A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FC6A8E2" wp14:editId="7F8580BB">
            <wp:extent cx="4347453" cy="3295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40699" t="20024" r="28491" b="38455"/>
                    <a:stretch/>
                  </pic:blipFill>
                  <pic:spPr bwMode="auto">
                    <a:xfrm>
                      <a:off x="0" y="0"/>
                      <a:ext cx="4354380" cy="3300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1C8" w:rsidRDefault="000C41C8">
      <w:pPr>
        <w:rPr>
          <w:noProof/>
        </w:rPr>
      </w:pPr>
      <w:r>
        <w:rPr>
          <w:noProof/>
        </w:rPr>
        <w:br w:type="page"/>
      </w:r>
    </w:p>
    <w:p w:rsidR="009F00AF" w:rsidRPr="00251D47" w:rsidRDefault="009F00AF" w:rsidP="009F00AF">
      <w:pPr>
        <w:jc w:val="center"/>
        <w:rPr>
          <w:rFonts w:ascii="Arial" w:hAnsi="Arial" w:cs="Arial"/>
          <w:b/>
          <w:sz w:val="28"/>
          <w:u w:val="single"/>
        </w:rPr>
      </w:pPr>
      <w:r w:rsidRPr="00251D47">
        <w:rPr>
          <w:rFonts w:ascii="Arial" w:hAnsi="Arial" w:cs="Arial"/>
          <w:b/>
          <w:sz w:val="28"/>
          <w:u w:val="single"/>
        </w:rPr>
        <w:lastRenderedPageBreak/>
        <w:t>Elektrotechn</w:t>
      </w:r>
      <w:bookmarkStart w:id="0" w:name="_GoBack"/>
      <w:bookmarkEnd w:id="0"/>
      <w:r w:rsidRPr="00251D47">
        <w:rPr>
          <w:rFonts w:ascii="Arial" w:hAnsi="Arial" w:cs="Arial"/>
          <w:b/>
          <w:sz w:val="28"/>
          <w:u w:val="single"/>
        </w:rPr>
        <w:t>ika kolem nás – přehled projektových témat</w:t>
      </w:r>
    </w:p>
    <w:p w:rsidR="009F00AF" w:rsidRDefault="009F00AF" w:rsidP="009F00AF">
      <w:pPr>
        <w:jc w:val="center"/>
        <w:rPr>
          <w:rFonts w:ascii="Arial" w:hAnsi="Arial" w:cs="Arial"/>
          <w:b/>
          <w:u w:val="single"/>
        </w:rPr>
      </w:pPr>
    </w:p>
    <w:p w:rsidR="009F00AF" w:rsidRDefault="009F00AF" w:rsidP="009F00AF">
      <w:pPr>
        <w:jc w:val="center"/>
        <w:rPr>
          <w:rFonts w:ascii="Arial" w:hAnsi="Arial" w:cs="Arial"/>
          <w:b/>
          <w:u w:val="single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60"/>
      </w:tblGrid>
      <w:tr w:rsidR="009F00AF" w:rsidRPr="00E4027A" w:rsidTr="00FF021F">
        <w:trPr>
          <w:jc w:val="center"/>
        </w:trPr>
        <w:tc>
          <w:tcPr>
            <w:tcW w:w="5868" w:type="dxa"/>
            <w:shd w:val="pct15" w:color="auto" w:fill="auto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027A">
              <w:rPr>
                <w:rFonts w:ascii="Arial" w:hAnsi="Arial" w:cs="Arial"/>
                <w:b/>
                <w:i/>
                <w:sz w:val="20"/>
                <w:szCs w:val="20"/>
              </w:rPr>
              <w:t>Téma:</w:t>
            </w:r>
          </w:p>
        </w:tc>
        <w:tc>
          <w:tcPr>
            <w:tcW w:w="3960" w:type="dxa"/>
            <w:shd w:val="pct15" w:color="auto" w:fill="auto"/>
          </w:tcPr>
          <w:p w:rsidR="009F00AF" w:rsidRPr="00E4027A" w:rsidRDefault="009F00AF" w:rsidP="00FF02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027A">
              <w:rPr>
                <w:rFonts w:ascii="Arial" w:hAnsi="Arial" w:cs="Arial"/>
                <w:b/>
                <w:i/>
                <w:sz w:val="20"/>
                <w:szCs w:val="20"/>
              </w:rPr>
              <w:t>Jméno žáka:</w:t>
            </w: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0C41C8" w:rsidP="009F00A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0" w:tgtFrame="nove_okno" w:history="1">
              <w:r w:rsidR="009F00AF" w:rsidRPr="00E4027A">
                <w:rPr>
                  <w:rStyle w:val="Hypertextovodkaz"/>
                  <w:rFonts w:ascii="Arial" w:hAnsi="Arial" w:cs="Arial"/>
                  <w:b/>
                  <w:color w:val="000000"/>
                  <w:sz w:val="22"/>
                  <w:szCs w:val="22"/>
                </w:rPr>
                <w:t xml:space="preserve">Zdroje elektrického napětí </w:t>
              </w:r>
              <w:r w:rsidR="009F00AF" w:rsidRPr="00E4027A">
                <w:rPr>
                  <w:rStyle w:val="Hypertextovodkaz"/>
                  <w:rFonts w:ascii="Arial" w:hAnsi="Arial" w:cs="Arial"/>
                  <w:color w:val="000000"/>
                  <w:sz w:val="22"/>
                  <w:szCs w:val="22"/>
                </w:rPr>
                <w:t xml:space="preserve">– </w:t>
              </w:r>
              <w:proofErr w:type="spellStart"/>
              <w:r w:rsidR="009F00AF" w:rsidRPr="00E4027A">
                <w:rPr>
                  <w:rStyle w:val="Hypertextovodkaz"/>
                  <w:rFonts w:ascii="Arial" w:hAnsi="Arial" w:cs="Arial"/>
                  <w:color w:val="000000"/>
                  <w:sz w:val="22"/>
                  <w:szCs w:val="22"/>
                </w:rPr>
                <w:t>Luigi</w:t>
              </w:r>
              <w:proofErr w:type="spellEnd"/>
              <w:r w:rsidR="009F00AF" w:rsidRPr="00E4027A">
                <w:rPr>
                  <w:rStyle w:val="Hypertextovodkaz"/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="009F00AF" w:rsidRPr="00E4027A">
                <w:rPr>
                  <w:rStyle w:val="Hypertextovodkaz"/>
                  <w:rFonts w:ascii="Arial" w:hAnsi="Arial" w:cs="Arial"/>
                  <w:color w:val="000000"/>
                  <w:sz w:val="22"/>
                  <w:szCs w:val="22"/>
                </w:rPr>
                <w:t>Galvani</w:t>
              </w:r>
              <w:proofErr w:type="spellEnd"/>
              <w:r w:rsidR="009F00AF" w:rsidRPr="00E4027A">
                <w:rPr>
                  <w:rStyle w:val="Hypertextovodkaz"/>
                  <w:rFonts w:ascii="Arial" w:hAnsi="Arial" w:cs="Arial"/>
                  <w:color w:val="000000"/>
                  <w:sz w:val="22"/>
                  <w:szCs w:val="22"/>
                </w:rPr>
                <w:t>, Alessandro Volta, …</w:t>
              </w:r>
            </w:hyperlink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Vznik a vývoj žárovky</w:t>
            </w:r>
            <w:r w:rsidRPr="00E4027A"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E4027A"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  <w:t>T.A.</w:t>
            </w:r>
            <w:proofErr w:type="gramEnd"/>
            <w:r w:rsidRPr="00E4027A"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  <w:t xml:space="preserve"> Edison, F. Křižík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 xml:space="preserve">Šetření elektrickou energií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0C41C8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21" w:tgtFrame="nove_okno" w:history="1">
              <w:r w:rsidR="009F00AF" w:rsidRPr="00E4027A">
                <w:rPr>
                  <w:rStyle w:val="Hypertextovodkaz"/>
                  <w:rFonts w:ascii="Arial" w:hAnsi="Arial" w:cs="Arial"/>
                  <w:b/>
                  <w:color w:val="000000"/>
                  <w:sz w:val="22"/>
                  <w:szCs w:val="22"/>
                </w:rPr>
                <w:t>Elektrotechnické předpisy, bezpečnost práce s elektřinou</w:t>
              </w:r>
            </w:hyperlink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První pomoc při úrazech elektrickým proudem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 xml:space="preserve">Úsporná zářivka </w:t>
            </w:r>
            <w:r w:rsidRPr="00E4027A"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  <w:t>– princip, ekonomické srovnání se žárovkou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Tarify za elektřinu, porovnání</w:t>
            </w:r>
            <w:r w:rsidRPr="00E4027A"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  <w:t xml:space="preserve"> – tabulky, minimalizace nákladů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Pojistka, jistič, proudový chránič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Měřicí přístroje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Jak fungují domácí elektrospotřebiče</w:t>
            </w:r>
            <w:r w:rsidRPr="00E4027A"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  <w:t xml:space="preserve"> – žehlička, vysavač, plotýnkový vařič, varná konvice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Jak fungují domácí elektrospotřebiče</w:t>
            </w:r>
            <w:r w:rsidRPr="00E4027A">
              <w:rPr>
                <w:rStyle w:val="Hypertextovodkaz"/>
                <w:rFonts w:ascii="Arial" w:hAnsi="Arial" w:cs="Arial"/>
                <w:color w:val="000000"/>
                <w:sz w:val="22"/>
                <w:szCs w:val="22"/>
              </w:rPr>
              <w:t xml:space="preserve"> – televizor, rádio, videorekordér, CD přehrávač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Style w:val="Hypertextovodkaz"/>
                <w:rFonts w:ascii="Arial" w:hAnsi="Arial" w:cs="Arial"/>
                <w:b/>
                <w:color w:val="000000"/>
                <w:sz w:val="22"/>
                <w:szCs w:val="22"/>
              </w:rPr>
              <w:t>Slavné postavy historie elektřiny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Automobily na elektřinu</w:t>
            </w:r>
            <w:r w:rsidRPr="00E4027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elektromobily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Kolejová vozidla na elektřinu</w:t>
            </w:r>
            <w:r w:rsidRPr="00E4027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železnice, tramvaje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Integrované obvody</w:t>
            </w:r>
            <w:r w:rsidRPr="00E4027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elektronické přístroje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Výroba elektrické energie </w:t>
            </w:r>
            <w:r w:rsidRPr="00E4027A">
              <w:rPr>
                <w:rFonts w:ascii="Arial" w:hAnsi="Arial" w:cs="Arial"/>
                <w:color w:val="000000"/>
                <w:sz w:val="22"/>
                <w:szCs w:val="22"/>
              </w:rPr>
              <w:t>– vodní, větrné a sluneční elektrárny (z obnovitelných zdrojů)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Výroba elektrické energie </w:t>
            </w:r>
            <w:r w:rsidRPr="00E4027A">
              <w:rPr>
                <w:rFonts w:ascii="Arial" w:hAnsi="Arial" w:cs="Arial"/>
                <w:color w:val="000000"/>
                <w:sz w:val="22"/>
                <w:szCs w:val="22"/>
              </w:rPr>
              <w:t>– tepelné, jaderné elektrárny – ekologické problémy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Rozvod a zapojení elektrické energie v domácnosti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F00AF" w:rsidRPr="00E4027A" w:rsidTr="00FF021F">
        <w:trPr>
          <w:trHeight w:val="624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9F00AF" w:rsidRPr="00E4027A" w:rsidRDefault="009F00AF" w:rsidP="009F00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Výroba elektrotechnických součástek a el. </w:t>
            </w:r>
            <w:proofErr w:type="gramStart"/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zařízení</w:t>
            </w:r>
            <w:proofErr w:type="gramEnd"/>
            <w:r w:rsidRPr="00E402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 tvém okolí – Lanškroun apod.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F00AF" w:rsidRPr="00E4027A" w:rsidRDefault="009F00AF" w:rsidP="00FF021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F00AF" w:rsidRPr="0093024D" w:rsidRDefault="009F00AF" w:rsidP="009F00AF">
      <w:pPr>
        <w:jc w:val="center"/>
        <w:rPr>
          <w:rFonts w:ascii="Arial" w:hAnsi="Arial" w:cs="Arial"/>
          <w:b/>
          <w:u w:val="single"/>
        </w:rPr>
      </w:pPr>
    </w:p>
    <w:p w:rsidR="009F00AF" w:rsidRDefault="009F00AF" w:rsidP="009F00AF">
      <w:pPr>
        <w:jc w:val="center"/>
        <w:rPr>
          <w:noProof/>
        </w:rPr>
      </w:pPr>
    </w:p>
    <w:sectPr w:rsidR="009F00AF" w:rsidSect="009F00AF"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27" w:rsidRDefault="007A4227" w:rsidP="007A4227">
      <w:r>
        <w:separator/>
      </w:r>
    </w:p>
  </w:endnote>
  <w:endnote w:type="continuationSeparator" w:id="0">
    <w:p w:rsidR="007A4227" w:rsidRDefault="007A4227" w:rsidP="007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27" w:rsidRPr="007A4227" w:rsidRDefault="007A4227" w:rsidP="007A422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885"/>
      </w:tabs>
      <w:rPr>
        <w:rFonts w:ascii="Cambria" w:hAnsi="Cambria"/>
        <w:sz w:val="16"/>
        <w:szCs w:val="16"/>
      </w:rPr>
    </w:pPr>
    <w:r w:rsidRPr="007A4227">
      <w:rPr>
        <w:rFonts w:ascii="Cambria" w:hAnsi="Cambria"/>
        <w:sz w:val="16"/>
        <w:szCs w:val="16"/>
      </w:rPr>
      <w:t xml:space="preserve">TENTO PROJEKT JE SPOLUFINANCOVÁN EVROPSKÝM SOCIÁLNÍM FONDEM A STÁTNÍM ROZPOČTEM ČESKÉ </w:t>
    </w:r>
    <w:r w:rsidR="009F00AF" w:rsidRPr="007A4227">
      <w:rPr>
        <w:rFonts w:ascii="Cambria" w:hAnsi="Cambria"/>
        <w:sz w:val="16"/>
        <w:szCs w:val="16"/>
      </w:rPr>
      <w:t>REPUBLIKY</w:t>
    </w:r>
    <w:r w:rsidR="009F00AF">
      <w:rPr>
        <w:rFonts w:asciiTheme="majorHAnsi" w:eastAsiaTheme="majorEastAsia" w:hAnsiTheme="majorHAnsi" w:cstheme="majorBidi"/>
        <w:sz w:val="16"/>
        <w:szCs w:val="16"/>
      </w:rPr>
      <w:t xml:space="preserve"> Stránka</w:t>
    </w:r>
    <w:r w:rsidRPr="007A4227">
      <w:rPr>
        <w:rFonts w:ascii="Cambria" w:hAnsi="Cambria"/>
        <w:sz w:val="16"/>
        <w:szCs w:val="16"/>
      </w:rPr>
      <w:t xml:space="preserve"> </w:t>
    </w:r>
    <w:r w:rsidRPr="007A4227">
      <w:rPr>
        <w:rFonts w:ascii="Calibri" w:hAnsi="Calibri"/>
        <w:sz w:val="16"/>
        <w:szCs w:val="16"/>
      </w:rPr>
      <w:fldChar w:fldCharType="begin"/>
    </w:r>
    <w:r w:rsidRPr="00C670DE">
      <w:rPr>
        <w:sz w:val="16"/>
        <w:szCs w:val="16"/>
      </w:rPr>
      <w:instrText>PAGE   \* MERGEFORMAT</w:instrText>
    </w:r>
    <w:r w:rsidRPr="007A4227">
      <w:rPr>
        <w:rFonts w:ascii="Calibri" w:hAnsi="Calibri"/>
        <w:sz w:val="16"/>
        <w:szCs w:val="16"/>
      </w:rPr>
      <w:fldChar w:fldCharType="separate"/>
    </w:r>
    <w:r w:rsidR="000C41C8" w:rsidRPr="000C41C8">
      <w:rPr>
        <w:rFonts w:ascii="Cambria" w:hAnsi="Cambria"/>
        <w:noProof/>
        <w:sz w:val="16"/>
        <w:szCs w:val="16"/>
      </w:rPr>
      <w:t>1</w:t>
    </w:r>
    <w:r w:rsidRPr="007A4227">
      <w:rPr>
        <w:rFonts w:ascii="Cambria" w:hAnsi="Cambria"/>
        <w:sz w:val="16"/>
        <w:szCs w:val="16"/>
      </w:rPr>
      <w:fldChar w:fldCharType="end"/>
    </w:r>
  </w:p>
  <w:p w:rsidR="007A4227" w:rsidRDefault="007A4227" w:rsidP="007A4227">
    <w:pPr>
      <w:pStyle w:val="Zpat"/>
    </w:pPr>
  </w:p>
  <w:p w:rsidR="007A4227" w:rsidRDefault="007A4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27" w:rsidRDefault="007A4227" w:rsidP="007A4227">
      <w:r>
        <w:separator/>
      </w:r>
    </w:p>
  </w:footnote>
  <w:footnote w:type="continuationSeparator" w:id="0">
    <w:p w:rsidR="007A4227" w:rsidRDefault="007A4227" w:rsidP="007A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B0"/>
    <w:multiLevelType w:val="hybridMultilevel"/>
    <w:tmpl w:val="75BC256E"/>
    <w:lvl w:ilvl="0" w:tplc="7D3CF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F4CF8"/>
    <w:multiLevelType w:val="hybridMultilevel"/>
    <w:tmpl w:val="FCCCAD0E"/>
    <w:lvl w:ilvl="0" w:tplc="D780C7C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2"/>
    <w:rsid w:val="000C41C8"/>
    <w:rsid w:val="002C2ED8"/>
    <w:rsid w:val="0031330F"/>
    <w:rsid w:val="003A3998"/>
    <w:rsid w:val="00491FC1"/>
    <w:rsid w:val="006A6662"/>
    <w:rsid w:val="006E66F5"/>
    <w:rsid w:val="007A4227"/>
    <w:rsid w:val="00826BF4"/>
    <w:rsid w:val="009F00AF"/>
    <w:rsid w:val="00A266C3"/>
    <w:rsid w:val="00C1494A"/>
    <w:rsid w:val="00D01EB1"/>
    <w:rsid w:val="00E66D6F"/>
    <w:rsid w:val="00EA6CA4"/>
    <w:rsid w:val="00E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4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2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A4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227"/>
    <w:rPr>
      <w:sz w:val="24"/>
      <w:szCs w:val="24"/>
    </w:rPr>
  </w:style>
  <w:style w:type="paragraph" w:styleId="Textbubliny">
    <w:name w:val="Balloon Text"/>
    <w:basedOn w:val="Normln"/>
    <w:link w:val="TextbublinyChar"/>
    <w:rsid w:val="006E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66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00A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00AF"/>
    <w:pPr>
      <w:spacing w:before="100" w:beforeAutospacing="1" w:after="100" w:afterAutospacing="1"/>
    </w:pPr>
  </w:style>
  <w:style w:type="character" w:customStyle="1" w:styleId="cizojazycne">
    <w:name w:val="cizojazycne"/>
    <w:basedOn w:val="Standardnpsmoodstavce"/>
    <w:rsid w:val="009F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4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2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A4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227"/>
    <w:rPr>
      <w:sz w:val="24"/>
      <w:szCs w:val="24"/>
    </w:rPr>
  </w:style>
  <w:style w:type="paragraph" w:styleId="Textbubliny">
    <w:name w:val="Balloon Text"/>
    <w:basedOn w:val="Normln"/>
    <w:link w:val="TextbublinyChar"/>
    <w:rsid w:val="006E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66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00A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00AF"/>
    <w:pPr>
      <w:spacing w:before="100" w:beforeAutospacing="1" w:after="100" w:afterAutospacing="1"/>
    </w:pPr>
  </w:style>
  <w:style w:type="character" w:customStyle="1" w:styleId="cizojazycne">
    <w:name w:val="cizojazycne"/>
    <w:basedOn w:val="Standardnpsmoodstavce"/>
    <w:rsid w:val="009F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Form%C3%A1t_pap%C3%ADru" TargetMode="External"/><Relationship Id="rId18" Type="http://schemas.openxmlformats.org/officeDocument/2006/relationships/hyperlink" Target="http://cs.wikipedia.org/wiki/Post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slado.cz/Projekty%20fyzika/7.%20Elektrotechnicke%20predpisy.pp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Plak%C3%A1t" TargetMode="External"/><Relationship Id="rId17" Type="http://schemas.openxmlformats.org/officeDocument/2006/relationships/hyperlink" Target="http://cs.wikipedia.org/wiki/Recen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Diskuse" TargetMode="External"/><Relationship Id="rId20" Type="http://schemas.openxmlformats.org/officeDocument/2006/relationships/hyperlink" Target="http://www.zslado.cz/Projekty%20fyzika/2.%20Zdroje%20elektrickeho%20napeti.pp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Angli%C4%8Dtin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Konfere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s.wikipedia.org/wiki/Poster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cs.wikipedia.org/wiki/V%C3%BDzku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D48E-B734-4223-ADD4-AAE2BB0D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Links>
    <vt:vector size="30" baseType="variant">
      <vt:variant>
        <vt:i4>5439580</vt:i4>
      </vt:variant>
      <vt:variant>
        <vt:i4>84</vt:i4>
      </vt:variant>
      <vt:variant>
        <vt:i4>0</vt:i4>
      </vt:variant>
      <vt:variant>
        <vt:i4>5</vt:i4>
      </vt:variant>
      <vt:variant>
        <vt:lpwstr>http://www.ceskyshop.cz/inshop/podlahove-vysavace/vp-9211-stepper-vysavac-max-2000-w.html</vt:lpwstr>
      </vt:variant>
      <vt:variant>
        <vt:lpwstr/>
      </vt:variant>
      <vt:variant>
        <vt:i4>2949158</vt:i4>
      </vt:variant>
      <vt:variant>
        <vt:i4>72</vt:i4>
      </vt:variant>
      <vt:variant>
        <vt:i4>0</vt:i4>
      </vt:variant>
      <vt:variant>
        <vt:i4>5</vt:i4>
      </vt:variant>
      <vt:variant>
        <vt:lpwstr>http://www.kasa.cz/display-photo/30127.jpg</vt:lpwstr>
      </vt:variant>
      <vt:variant>
        <vt:lpwstr/>
      </vt:variant>
      <vt:variant>
        <vt:i4>21364817</vt:i4>
      </vt:variant>
      <vt:variant>
        <vt:i4>54</vt:i4>
      </vt:variant>
      <vt:variant>
        <vt:i4>0</vt:i4>
      </vt:variant>
      <vt:variant>
        <vt:i4>5</vt:i4>
      </vt:variant>
      <vt:variant>
        <vt:lpwstr>javascript: js_fce_okno_auto('Lednička WAECO CombiCool CAS-60','../images/sklady/33913m.jpg',135,129)</vt:lpwstr>
      </vt:variant>
      <vt:variant>
        <vt:lpwstr/>
      </vt:variant>
      <vt:variant>
        <vt:i4>1114180</vt:i4>
      </vt:variant>
      <vt:variant>
        <vt:i4>27</vt:i4>
      </vt:variant>
      <vt:variant>
        <vt:i4>0</vt:i4>
      </vt:variant>
      <vt:variant>
        <vt:i4>5</vt:i4>
      </vt:variant>
      <vt:variant>
        <vt:lpwstr>javascript:window.close()</vt:lpwstr>
      </vt:variant>
      <vt:variant>
        <vt:lpwstr/>
      </vt:variant>
      <vt:variant>
        <vt:i4>3539051</vt:i4>
      </vt:variant>
      <vt:variant>
        <vt:i4>18</vt:i4>
      </vt:variant>
      <vt:variant>
        <vt:i4>0</vt:i4>
      </vt:variant>
      <vt:variant>
        <vt:i4>5</vt:i4>
      </vt:variant>
      <vt:variant>
        <vt:lpwstr>http://bilezbozi.itek.cz/sporaky-varice/48636-Elektricky-varic-dvouplotnovy-ETA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vitape</dc:creator>
  <cp:lastModifiedBy>vitape</cp:lastModifiedBy>
  <cp:revision>5</cp:revision>
  <cp:lastPrinted>2015-02-26T20:18:00Z</cp:lastPrinted>
  <dcterms:created xsi:type="dcterms:W3CDTF">2012-12-05T13:22:00Z</dcterms:created>
  <dcterms:modified xsi:type="dcterms:W3CDTF">2015-02-26T20:18:00Z</dcterms:modified>
</cp:coreProperties>
</file>